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2B" w:rsidRDefault="00D62B2B"/>
    <w:p w:rsidR="00D62B2B" w:rsidRPr="00D62B2B" w:rsidRDefault="00D62B2B" w:rsidP="00D62B2B">
      <w:pPr>
        <w:jc w:val="center"/>
        <w:rPr>
          <w:b/>
          <w:sz w:val="28"/>
          <w:szCs w:val="28"/>
          <w:u w:val="single"/>
        </w:rPr>
      </w:pPr>
      <w:proofErr w:type="spellStart"/>
      <w:r w:rsidRPr="00D62B2B">
        <w:rPr>
          <w:b/>
          <w:sz w:val="28"/>
          <w:szCs w:val="28"/>
          <w:u w:val="single"/>
        </w:rPr>
        <w:t>Tolerancija</w:t>
      </w:r>
      <w:proofErr w:type="spellEnd"/>
      <w:r w:rsidRPr="00D62B2B">
        <w:rPr>
          <w:b/>
          <w:sz w:val="28"/>
          <w:szCs w:val="28"/>
          <w:u w:val="single"/>
        </w:rPr>
        <w:t xml:space="preserve"> </w:t>
      </w:r>
      <w:proofErr w:type="spellStart"/>
      <w:r w:rsidRPr="00D62B2B">
        <w:rPr>
          <w:b/>
          <w:sz w:val="28"/>
          <w:szCs w:val="28"/>
          <w:u w:val="single"/>
        </w:rPr>
        <w:t>i</w:t>
      </w:r>
      <w:proofErr w:type="spellEnd"/>
      <w:r w:rsidRPr="00D62B2B">
        <w:rPr>
          <w:b/>
          <w:sz w:val="28"/>
          <w:szCs w:val="28"/>
          <w:u w:val="single"/>
        </w:rPr>
        <w:t xml:space="preserve"> </w:t>
      </w:r>
      <w:proofErr w:type="spellStart"/>
      <w:r w:rsidRPr="00D62B2B">
        <w:rPr>
          <w:b/>
          <w:sz w:val="28"/>
          <w:szCs w:val="28"/>
          <w:u w:val="single"/>
        </w:rPr>
        <w:t>kontrola</w:t>
      </w:r>
      <w:proofErr w:type="spellEnd"/>
      <w:r w:rsidRPr="00D62B2B">
        <w:rPr>
          <w:b/>
          <w:sz w:val="28"/>
          <w:szCs w:val="28"/>
          <w:u w:val="single"/>
        </w:rPr>
        <w:t xml:space="preserve"> </w:t>
      </w:r>
      <w:proofErr w:type="spellStart"/>
      <w:r w:rsidRPr="00D62B2B">
        <w:rPr>
          <w:b/>
          <w:sz w:val="28"/>
          <w:szCs w:val="28"/>
          <w:u w:val="single"/>
        </w:rPr>
        <w:t>spoljašnje</w:t>
      </w:r>
      <w:proofErr w:type="spellEnd"/>
      <w:r w:rsidRPr="00D62B2B">
        <w:rPr>
          <w:b/>
          <w:sz w:val="28"/>
          <w:szCs w:val="28"/>
          <w:u w:val="single"/>
        </w:rPr>
        <w:t xml:space="preserve"> mere</w:t>
      </w:r>
    </w:p>
    <w:p w:rsidR="00D62B2B" w:rsidRDefault="00D62B2B">
      <w:pPr>
        <w:rPr>
          <w:noProof/>
        </w:rPr>
      </w:pPr>
    </w:p>
    <w:p w:rsidR="00F5612E" w:rsidRDefault="00D62B2B">
      <w:bookmarkStart w:id="0" w:name="_GoBack"/>
      <w:bookmarkEnd w:id="0"/>
      <w:r>
        <w:rPr>
          <w:noProof/>
        </w:rPr>
        <w:drawing>
          <wp:inline distT="0" distB="0" distL="0" distR="0">
            <wp:extent cx="5943600" cy="3452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5"/>
                    <a:stretch/>
                  </pic:blipFill>
                  <pic:spPr bwMode="auto">
                    <a:xfrm>
                      <a:off x="0" y="0"/>
                      <a:ext cx="594360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B2B" w:rsidRDefault="00D62B2B">
      <w:r>
        <w:rPr>
          <w:noProof/>
        </w:rPr>
        <w:drawing>
          <wp:inline distT="0" distB="0" distL="0" distR="0">
            <wp:extent cx="5729605" cy="1828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2B" w:rsidRDefault="00D62B2B">
      <w:r>
        <w:rPr>
          <w:noProof/>
        </w:rPr>
        <w:drawing>
          <wp:inline distT="0" distB="0" distL="0" distR="0">
            <wp:extent cx="3960495" cy="2208530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2B" w:rsidRDefault="00D62B2B">
      <w:r>
        <w:rPr>
          <w:noProof/>
        </w:rPr>
        <w:lastRenderedPageBreak/>
        <w:drawing>
          <wp:inline distT="0" distB="0" distL="0" distR="0">
            <wp:extent cx="5734050" cy="962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2B" w:rsidRDefault="00D62B2B">
      <w:pPr>
        <w:rPr>
          <w:lang w:val="sr-Latn-RS"/>
        </w:rPr>
      </w:pPr>
      <w:r>
        <w:rPr>
          <w:lang w:val="sr-Latn-RS"/>
        </w:rPr>
        <w:t>Uradi sledeće primere:</w:t>
      </w:r>
    </w:p>
    <w:p w:rsidR="00D62B2B" w:rsidRDefault="00D62B2B">
      <w:pPr>
        <w:rPr>
          <w:lang w:val="sr-Latn-RS"/>
        </w:rPr>
      </w:pPr>
      <w:r>
        <w:rPr>
          <w:lang w:val="sr-Latn-RS"/>
        </w:rPr>
        <w:t>Za datu spoljašnju meru odredi nazivnu meru, gornje i donje granično odstupanje, gornju i donju graničnu meru i toleranciju. Kada će predmet biti dobar, kada će ići na doradu, a kada će ići na otpad?</w:t>
      </w:r>
    </w:p>
    <w:p w:rsidR="00D62B2B" w:rsidRDefault="00D62B2B">
      <w:pPr>
        <w:rPr>
          <w:lang w:val="sr-Latn-RS"/>
        </w:rPr>
      </w:pPr>
    </w:p>
    <w:p w:rsidR="00D62B2B" w:rsidRDefault="00D62B2B" w:rsidP="00D6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x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D62B2B" w:rsidRDefault="00D62B2B" w:rsidP="00D6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>
        <w:rPr>
          <w:rFonts w:ascii="Times New Roman" w:hAnsi="Times New Roman" w:cs="Times New Roman"/>
          <w:sz w:val="24"/>
          <w:szCs w:val="24"/>
          <w:lang w:val="sr-Latn-RS"/>
        </w:rPr>
        <w:t>130e8</w:t>
      </w:r>
    </w:p>
    <w:p w:rsidR="00D62B2B" w:rsidRDefault="00D62B2B" w:rsidP="00D6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ф1</w:t>
      </w:r>
      <w:r>
        <w:rPr>
          <w:rFonts w:ascii="Times New Roman" w:hAnsi="Times New Roman" w:cs="Times New Roman"/>
          <w:sz w:val="24"/>
          <w:szCs w:val="24"/>
          <w:lang w:val="sr-Latn-RS"/>
        </w:rPr>
        <w:t>50m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:rsidR="00D62B2B" w:rsidRPr="00D62B2B" w:rsidRDefault="00D62B2B">
      <w:pPr>
        <w:rPr>
          <w:lang w:val="sr-Latn-RS"/>
        </w:rPr>
      </w:pPr>
    </w:p>
    <w:p w:rsidR="00D62B2B" w:rsidRDefault="00D62B2B"/>
    <w:sectPr w:rsidR="00D62B2B" w:rsidSect="00D62B2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B"/>
    <w:rsid w:val="006C6FB2"/>
    <w:rsid w:val="009068FA"/>
    <w:rsid w:val="00D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4ABF"/>
  <w15:chartTrackingRefBased/>
  <w15:docId w15:val="{4556885A-CC25-4373-907A-CF39AB46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2021-09-17T10:57:00Z</dcterms:created>
  <dcterms:modified xsi:type="dcterms:W3CDTF">2021-09-17T11:09:00Z</dcterms:modified>
</cp:coreProperties>
</file>