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615" w:rsidRPr="00F3762D" w:rsidRDefault="00A84615" w:rsidP="00A84615">
      <w:pPr>
        <w:spacing w:after="150"/>
        <w:jc w:val="both"/>
        <w:rPr>
          <w:b/>
          <w:lang w:val="en"/>
        </w:rPr>
      </w:pPr>
      <w:r w:rsidRPr="00F3762D">
        <w:rPr>
          <w:b/>
          <w:lang w:val="en"/>
        </w:rPr>
        <w:t>Minister of Education, Science and Technological Development brings</w:t>
      </w:r>
    </w:p>
    <w:p w:rsidR="00A84615" w:rsidRPr="00F3762D" w:rsidRDefault="00A84615" w:rsidP="00A84615">
      <w:pPr>
        <w:spacing w:after="150"/>
        <w:jc w:val="both"/>
        <w:rPr>
          <w:b/>
          <w:lang w:val="en"/>
        </w:rPr>
      </w:pPr>
      <w:r w:rsidRPr="00F3762D">
        <w:rPr>
          <w:b/>
          <w:lang w:val="en"/>
        </w:rPr>
        <w:t>RULE BOOK</w:t>
      </w:r>
    </w:p>
    <w:p w:rsidR="00A84615" w:rsidRPr="00A84615" w:rsidRDefault="00A84615" w:rsidP="00A84615">
      <w:pPr>
        <w:spacing w:after="150"/>
        <w:jc w:val="both"/>
        <w:rPr>
          <w:lang w:val="en"/>
        </w:rPr>
      </w:pPr>
      <w:proofErr w:type="gramStart"/>
      <w:r w:rsidRPr="00A84615">
        <w:rPr>
          <w:lang w:val="en"/>
        </w:rPr>
        <w:t>on</w:t>
      </w:r>
      <w:proofErr w:type="gramEnd"/>
      <w:r w:rsidRPr="00A84615">
        <w:rPr>
          <w:lang w:val="en"/>
        </w:rPr>
        <w:t xml:space="preserve"> how to schedule students to learn through work</w:t>
      </w:r>
    </w:p>
    <w:p w:rsidR="00A84615" w:rsidRPr="00A84615" w:rsidRDefault="00A84615" w:rsidP="00A84615">
      <w:pPr>
        <w:spacing w:after="150"/>
        <w:jc w:val="both"/>
        <w:rPr>
          <w:lang w:val="en"/>
        </w:rPr>
      </w:pPr>
      <w:r w:rsidRPr="00A84615">
        <w:rPr>
          <w:lang w:val="en"/>
        </w:rPr>
        <w:t>"Official Gazette of RS", No. 102 of December 21, 2018.</w:t>
      </w:r>
    </w:p>
    <w:p w:rsidR="00A84615" w:rsidRPr="00F3762D" w:rsidRDefault="00A84615" w:rsidP="00F3762D">
      <w:pPr>
        <w:spacing w:after="150"/>
        <w:jc w:val="center"/>
        <w:rPr>
          <w:b/>
          <w:lang w:val="en"/>
        </w:rPr>
      </w:pPr>
      <w:r w:rsidRPr="00F3762D">
        <w:rPr>
          <w:b/>
          <w:lang w:val="en"/>
        </w:rPr>
        <w:t>Subject of the Rules</w:t>
      </w:r>
    </w:p>
    <w:p w:rsidR="00A84615" w:rsidRPr="00F3762D" w:rsidRDefault="00A84615" w:rsidP="00F3762D">
      <w:pPr>
        <w:spacing w:after="150"/>
        <w:jc w:val="center"/>
        <w:rPr>
          <w:b/>
          <w:lang w:val="en"/>
        </w:rPr>
      </w:pPr>
      <w:r w:rsidRPr="00F3762D">
        <w:rPr>
          <w:b/>
          <w:lang w:val="en"/>
        </w:rPr>
        <w:t>Article 1.</w:t>
      </w:r>
    </w:p>
    <w:p w:rsidR="00A84615" w:rsidRPr="00A84615" w:rsidRDefault="00A84615" w:rsidP="00A84615">
      <w:pPr>
        <w:spacing w:after="150"/>
        <w:jc w:val="both"/>
        <w:rPr>
          <w:lang w:val="en"/>
        </w:rPr>
      </w:pPr>
      <w:r w:rsidRPr="00A84615">
        <w:rPr>
          <w:lang w:val="en"/>
        </w:rPr>
        <w:t>This rulebook determines the manner of scheduling students for learning through work (hereinafter: scheduling students), in secondary schools where learning through work for a certain educational profile in dual education takes place with several employers.</w:t>
      </w:r>
    </w:p>
    <w:p w:rsidR="00A84615" w:rsidRDefault="00A84615" w:rsidP="00A84615">
      <w:pPr>
        <w:spacing w:after="150"/>
        <w:jc w:val="both"/>
        <w:rPr>
          <w:lang w:val="en"/>
        </w:rPr>
      </w:pPr>
      <w:r w:rsidRPr="00A84615">
        <w:rPr>
          <w:lang w:val="en"/>
        </w:rPr>
        <w:t>In secondary schools where, in accordance with the curriculum, different parts of the program are realized with different employers so that all students must do part of the learning through work with each of the employers, the method of student assignment is determined by the dual education agreement between schools and employers.</w:t>
      </w:r>
    </w:p>
    <w:p w:rsidR="00A84615" w:rsidRPr="00F3762D" w:rsidRDefault="00A84615" w:rsidP="00F3762D">
      <w:pPr>
        <w:spacing w:after="150"/>
        <w:jc w:val="center"/>
        <w:rPr>
          <w:b/>
          <w:lang w:val="en"/>
        </w:rPr>
      </w:pPr>
      <w:r w:rsidRPr="00F3762D">
        <w:rPr>
          <w:b/>
          <w:lang w:val="en"/>
        </w:rPr>
        <w:t>Participants in student scheduling</w:t>
      </w:r>
    </w:p>
    <w:p w:rsidR="00A84615" w:rsidRPr="00F3762D" w:rsidRDefault="00A84615" w:rsidP="00F3762D">
      <w:pPr>
        <w:spacing w:after="150"/>
        <w:jc w:val="center"/>
        <w:rPr>
          <w:b/>
          <w:lang w:val="en"/>
        </w:rPr>
      </w:pPr>
      <w:r w:rsidRPr="00F3762D">
        <w:rPr>
          <w:b/>
          <w:lang w:val="en"/>
        </w:rPr>
        <w:t>Article 2</w:t>
      </w:r>
    </w:p>
    <w:p w:rsidR="00A84615" w:rsidRPr="00A84615" w:rsidRDefault="00A84615" w:rsidP="00A84615">
      <w:pPr>
        <w:spacing w:after="150"/>
        <w:jc w:val="both"/>
        <w:rPr>
          <w:lang w:val="en"/>
        </w:rPr>
      </w:pPr>
      <w:r w:rsidRPr="00A84615">
        <w:rPr>
          <w:lang w:val="en"/>
        </w:rPr>
        <w:t xml:space="preserve">Deployment of students is performed by teachers, professional associates and representatives of employers who learn through work who are members of the team for career guidance and counseling educated in accordance with Article 8 of the Law on Dual Education (hereinafter: </w:t>
      </w:r>
      <w:proofErr w:type="spellStart"/>
      <w:r w:rsidRPr="00A84615">
        <w:rPr>
          <w:lang w:val="en"/>
        </w:rPr>
        <w:t>KViS</w:t>
      </w:r>
      <w:proofErr w:type="spellEnd"/>
      <w:r w:rsidRPr="00A84615">
        <w:rPr>
          <w:lang w:val="en"/>
        </w:rPr>
        <w:t xml:space="preserve"> Team), in cooperation with students and their parents, </w:t>
      </w:r>
      <w:proofErr w:type="spellStart"/>
      <w:r w:rsidRPr="00A84615">
        <w:rPr>
          <w:lang w:val="en"/>
        </w:rPr>
        <w:t>ie</w:t>
      </w:r>
      <w:proofErr w:type="spellEnd"/>
      <w:r w:rsidRPr="00A84615">
        <w:rPr>
          <w:lang w:val="en"/>
        </w:rPr>
        <w:t xml:space="preserve"> other legal representatives, by harmonizing the expressed wishes of students to do learning through work with a certain employer as well as employers for certain students.</w:t>
      </w:r>
    </w:p>
    <w:p w:rsidR="00A84615" w:rsidRDefault="00A84615" w:rsidP="00A84615">
      <w:pPr>
        <w:spacing w:after="150"/>
        <w:jc w:val="both"/>
        <w:rPr>
          <w:lang w:val="en"/>
        </w:rPr>
      </w:pPr>
      <w:r w:rsidRPr="00A84615">
        <w:rPr>
          <w:lang w:val="en"/>
        </w:rPr>
        <w:t>Representatives of the employer with whom learning through work is performed participate in the assignment of students only for the educational profile in the realization of which they participate.</w:t>
      </w:r>
    </w:p>
    <w:p w:rsidR="00A84615" w:rsidRPr="00F3762D" w:rsidRDefault="00A84615" w:rsidP="00F3762D">
      <w:pPr>
        <w:spacing w:after="150"/>
        <w:jc w:val="center"/>
        <w:rPr>
          <w:b/>
          <w:lang w:val="en"/>
        </w:rPr>
      </w:pPr>
      <w:r w:rsidRPr="00F3762D">
        <w:rPr>
          <w:b/>
          <w:lang w:val="en"/>
        </w:rPr>
        <w:t>Informing students about the way of scheduling</w:t>
      </w:r>
    </w:p>
    <w:p w:rsidR="00A84615" w:rsidRPr="00F3762D" w:rsidRDefault="00A84615" w:rsidP="00F3762D">
      <w:pPr>
        <w:spacing w:after="150"/>
        <w:jc w:val="center"/>
        <w:rPr>
          <w:b/>
          <w:lang w:val="en"/>
        </w:rPr>
      </w:pPr>
      <w:r w:rsidRPr="00F3762D">
        <w:rPr>
          <w:b/>
          <w:lang w:val="en"/>
        </w:rPr>
        <w:t>Article 3</w:t>
      </w:r>
    </w:p>
    <w:p w:rsidR="00A84615" w:rsidRDefault="00A84615" w:rsidP="00A84615">
      <w:pPr>
        <w:spacing w:after="150"/>
        <w:jc w:val="both"/>
        <w:rPr>
          <w:lang w:val="en"/>
        </w:rPr>
      </w:pPr>
      <w:r w:rsidRPr="00A84615">
        <w:rPr>
          <w:lang w:val="en"/>
        </w:rPr>
        <w:t xml:space="preserve">The </w:t>
      </w:r>
      <w:proofErr w:type="spellStart"/>
      <w:r w:rsidRPr="00A84615">
        <w:rPr>
          <w:lang w:val="en"/>
        </w:rPr>
        <w:t>KViS</w:t>
      </w:r>
      <w:proofErr w:type="spellEnd"/>
      <w:r w:rsidRPr="00A84615">
        <w:rPr>
          <w:lang w:val="en"/>
        </w:rPr>
        <w:t xml:space="preserve"> team organizes the presentation of all employers to students and their parents, or other legal representatives, and acquaints them with the manner of student distribution and the number of vacancies and conditions and environment for learning through work with each employer, no later than the end of the second week. </w:t>
      </w:r>
      <w:proofErr w:type="gramStart"/>
      <w:r w:rsidRPr="00A84615">
        <w:rPr>
          <w:lang w:val="en"/>
        </w:rPr>
        <w:t>which</w:t>
      </w:r>
      <w:proofErr w:type="gramEnd"/>
      <w:r w:rsidRPr="00A84615">
        <w:rPr>
          <w:lang w:val="en"/>
        </w:rPr>
        <w:t xml:space="preserve">, in accordance with the curriculum of teaching and learning, begins the realization of learning through work, or at the end of </w:t>
      </w:r>
      <w:bookmarkStart w:id="0" w:name="_GoBack"/>
      <w:r w:rsidRPr="00A84615">
        <w:rPr>
          <w:lang w:val="en"/>
        </w:rPr>
        <w:t>the school year preceding the realization of learning through work.</w:t>
      </w:r>
    </w:p>
    <w:bookmarkEnd w:id="0"/>
    <w:p w:rsidR="00A84615" w:rsidRPr="00A84615" w:rsidRDefault="00A84615" w:rsidP="00A84615">
      <w:pPr>
        <w:spacing w:after="150"/>
        <w:jc w:val="both"/>
        <w:rPr>
          <w:lang w:val="en"/>
        </w:rPr>
      </w:pPr>
      <w:r w:rsidRPr="00A84615">
        <w:rPr>
          <w:lang w:val="en"/>
        </w:rPr>
        <w:lastRenderedPageBreak/>
        <w:t xml:space="preserve">The </w:t>
      </w:r>
      <w:proofErr w:type="spellStart"/>
      <w:r w:rsidRPr="00A84615">
        <w:rPr>
          <w:lang w:val="en"/>
        </w:rPr>
        <w:t>KViS</w:t>
      </w:r>
      <w:proofErr w:type="spellEnd"/>
      <w:r w:rsidRPr="00A84615">
        <w:rPr>
          <w:lang w:val="en"/>
        </w:rPr>
        <w:t xml:space="preserve"> team prepares students for the context in which work-based learning takes place as well as for interviews with employers where work-based learning takes place.</w:t>
      </w:r>
    </w:p>
    <w:p w:rsidR="00A84615" w:rsidRPr="00F3762D" w:rsidRDefault="00A84615" w:rsidP="00F3762D">
      <w:pPr>
        <w:spacing w:after="150"/>
        <w:jc w:val="center"/>
        <w:rPr>
          <w:b/>
          <w:lang w:val="en"/>
        </w:rPr>
      </w:pPr>
      <w:r w:rsidRPr="00F3762D">
        <w:rPr>
          <w:b/>
          <w:lang w:val="en"/>
        </w:rPr>
        <w:t>Interview of employers with students</w:t>
      </w:r>
    </w:p>
    <w:p w:rsidR="00A84615" w:rsidRPr="00F3762D" w:rsidRDefault="00A84615" w:rsidP="00F3762D">
      <w:pPr>
        <w:spacing w:after="150"/>
        <w:jc w:val="center"/>
        <w:rPr>
          <w:b/>
          <w:lang w:val="en"/>
        </w:rPr>
      </w:pPr>
      <w:r w:rsidRPr="00F3762D">
        <w:rPr>
          <w:b/>
          <w:lang w:val="en"/>
        </w:rPr>
        <w:t>Article 4</w:t>
      </w:r>
    </w:p>
    <w:p w:rsidR="00A84615" w:rsidRDefault="00A84615" w:rsidP="00A84615">
      <w:pPr>
        <w:spacing w:after="150"/>
        <w:jc w:val="both"/>
        <w:rPr>
          <w:lang w:val="en"/>
        </w:rPr>
      </w:pPr>
      <w:r w:rsidRPr="00A84615">
        <w:rPr>
          <w:lang w:val="en"/>
        </w:rPr>
        <w:t xml:space="preserve">After the activities referred to in Article 3 of this Rulebook, the </w:t>
      </w:r>
      <w:proofErr w:type="spellStart"/>
      <w:r w:rsidRPr="00A84615">
        <w:rPr>
          <w:lang w:val="en"/>
        </w:rPr>
        <w:t>KViS</w:t>
      </w:r>
      <w:proofErr w:type="spellEnd"/>
      <w:r w:rsidRPr="00A84615">
        <w:rPr>
          <w:lang w:val="en"/>
        </w:rPr>
        <w:t xml:space="preserve"> Team at the school organizes interviews of all students by all employers, with the obligatory participation of the student's parents, or other legal representative.</w:t>
      </w:r>
    </w:p>
    <w:p w:rsidR="00A84615" w:rsidRPr="00A84615" w:rsidRDefault="00A84615" w:rsidP="00A84615">
      <w:pPr>
        <w:spacing w:after="150"/>
        <w:jc w:val="both"/>
        <w:rPr>
          <w:lang w:val="en"/>
        </w:rPr>
      </w:pPr>
      <w:r w:rsidRPr="00A84615">
        <w:rPr>
          <w:lang w:val="en"/>
        </w:rPr>
        <w:t>Exceptionally, in case the parent or other legal representative of the student is not able to attend, the pedagogue or school psychologist attends the interview instead.</w:t>
      </w:r>
    </w:p>
    <w:p w:rsidR="00A84615" w:rsidRPr="00F3762D" w:rsidRDefault="00A84615" w:rsidP="00F3762D">
      <w:pPr>
        <w:spacing w:after="150"/>
        <w:jc w:val="center"/>
        <w:rPr>
          <w:b/>
          <w:lang w:val="en"/>
        </w:rPr>
      </w:pPr>
      <w:r w:rsidRPr="00F3762D">
        <w:rPr>
          <w:b/>
          <w:lang w:val="en"/>
        </w:rPr>
        <w:t>Wish lists of students and employers</w:t>
      </w:r>
    </w:p>
    <w:p w:rsidR="00A84615" w:rsidRPr="00F3762D" w:rsidRDefault="00A84615" w:rsidP="00F3762D">
      <w:pPr>
        <w:spacing w:after="150"/>
        <w:jc w:val="center"/>
        <w:rPr>
          <w:b/>
          <w:lang w:val="en"/>
        </w:rPr>
      </w:pPr>
      <w:r w:rsidRPr="00F3762D">
        <w:rPr>
          <w:b/>
          <w:lang w:val="en"/>
        </w:rPr>
        <w:t>Article 5</w:t>
      </w:r>
    </w:p>
    <w:p w:rsidR="00A84615" w:rsidRDefault="00A84615" w:rsidP="00A84615">
      <w:pPr>
        <w:spacing w:after="150"/>
        <w:jc w:val="both"/>
        <w:rPr>
          <w:lang w:val="en"/>
        </w:rPr>
      </w:pPr>
      <w:r w:rsidRPr="00A84615">
        <w:rPr>
          <w:lang w:val="en"/>
        </w:rPr>
        <w:t xml:space="preserve">After the interview of all employers with all students, the </w:t>
      </w:r>
      <w:proofErr w:type="spellStart"/>
      <w:r w:rsidRPr="00A84615">
        <w:rPr>
          <w:lang w:val="en"/>
        </w:rPr>
        <w:t>KViS</w:t>
      </w:r>
      <w:proofErr w:type="spellEnd"/>
      <w:r w:rsidRPr="00A84615">
        <w:rPr>
          <w:lang w:val="en"/>
        </w:rPr>
        <w:t xml:space="preserve"> team organizes the students' statements, so that students make their own list of employers they would like to learn through work, ranking all employers from the most desirable to the least desirable.</w:t>
      </w:r>
    </w:p>
    <w:p w:rsidR="008765A1" w:rsidRPr="008765A1" w:rsidRDefault="008765A1" w:rsidP="008765A1">
      <w:pPr>
        <w:spacing w:after="150"/>
        <w:jc w:val="both"/>
        <w:rPr>
          <w:lang w:val="en"/>
        </w:rPr>
      </w:pPr>
      <w:r w:rsidRPr="008765A1">
        <w:rPr>
          <w:lang w:val="en"/>
        </w:rPr>
        <w:t>In addition to the student, the wish list of the student referred to in paragraph 1 of this Article shall be signed by the parent or other legal representative.</w:t>
      </w:r>
    </w:p>
    <w:p w:rsidR="008765A1" w:rsidRPr="008765A1" w:rsidRDefault="008765A1" w:rsidP="008765A1">
      <w:pPr>
        <w:spacing w:after="150"/>
        <w:jc w:val="both"/>
        <w:rPr>
          <w:lang w:val="en"/>
        </w:rPr>
      </w:pPr>
      <w:r w:rsidRPr="008765A1">
        <w:rPr>
          <w:lang w:val="en"/>
        </w:rPr>
        <w:t>Exceptionally, if the parent or other legal representative is not able to, the student's wish list is signed by the school's pedagogue or psychologist.</w:t>
      </w:r>
    </w:p>
    <w:p w:rsidR="008765A1" w:rsidRDefault="008765A1" w:rsidP="008765A1">
      <w:pPr>
        <w:spacing w:after="150"/>
        <w:jc w:val="both"/>
        <w:rPr>
          <w:lang w:val="en"/>
        </w:rPr>
      </w:pPr>
      <w:r w:rsidRPr="008765A1">
        <w:rPr>
          <w:lang w:val="en"/>
        </w:rPr>
        <w:t>After the interview with all students, each employer compiles its own ranking list of students, and must declare at least as many students as there are vacancies for learning through work.</w:t>
      </w:r>
    </w:p>
    <w:p w:rsidR="008765A1" w:rsidRPr="00F3762D" w:rsidRDefault="008765A1" w:rsidP="00F3762D">
      <w:pPr>
        <w:spacing w:after="150"/>
        <w:jc w:val="center"/>
        <w:rPr>
          <w:b/>
          <w:lang w:val="en"/>
        </w:rPr>
      </w:pPr>
      <w:r w:rsidRPr="00F3762D">
        <w:rPr>
          <w:b/>
          <w:lang w:val="en"/>
        </w:rPr>
        <w:t>Reconciling the wishes of students and employers and the final list of student schedules</w:t>
      </w:r>
    </w:p>
    <w:p w:rsidR="008765A1" w:rsidRPr="00F3762D" w:rsidRDefault="008765A1" w:rsidP="00F3762D">
      <w:pPr>
        <w:spacing w:after="150"/>
        <w:jc w:val="center"/>
        <w:rPr>
          <w:b/>
        </w:rPr>
      </w:pPr>
      <w:r w:rsidRPr="00F3762D">
        <w:rPr>
          <w:b/>
          <w:lang w:val="en"/>
        </w:rPr>
        <w:t>Article 6</w:t>
      </w:r>
    </w:p>
    <w:p w:rsidR="008765A1" w:rsidRDefault="008765A1" w:rsidP="008765A1">
      <w:pPr>
        <w:spacing w:after="150"/>
        <w:jc w:val="both"/>
        <w:rPr>
          <w:lang w:val="en"/>
        </w:rPr>
      </w:pPr>
      <w:r w:rsidRPr="008765A1">
        <w:rPr>
          <w:lang w:val="en"/>
        </w:rPr>
        <w:t xml:space="preserve">The </w:t>
      </w:r>
      <w:proofErr w:type="spellStart"/>
      <w:r w:rsidRPr="008765A1">
        <w:rPr>
          <w:lang w:val="en"/>
        </w:rPr>
        <w:t>KViS</w:t>
      </w:r>
      <w:proofErr w:type="spellEnd"/>
      <w:r w:rsidRPr="008765A1">
        <w:rPr>
          <w:lang w:val="en"/>
        </w:rPr>
        <w:t xml:space="preserve"> team, based on the wish list from Article 5 para. 1 and 4 of this Rulebook, compiles a list of students by employers, matching the wishes of students and employers, from the first to the last wish, to fill all vacancies with employers.</w:t>
      </w:r>
    </w:p>
    <w:p w:rsidR="008765A1" w:rsidRPr="008765A1" w:rsidRDefault="008765A1" w:rsidP="008765A1">
      <w:pPr>
        <w:spacing w:after="150"/>
        <w:jc w:val="both"/>
        <w:rPr>
          <w:lang w:val="en"/>
        </w:rPr>
      </w:pPr>
      <w:r w:rsidRPr="008765A1">
        <w:rPr>
          <w:lang w:val="en"/>
        </w:rPr>
        <w:t>In the event that two or more employers vote for the same student, the student is assigned to the employer he / she has ranked higher in his / her wish list.</w:t>
      </w:r>
    </w:p>
    <w:p w:rsidR="008765A1" w:rsidRPr="008765A1" w:rsidRDefault="008765A1" w:rsidP="008765A1">
      <w:pPr>
        <w:spacing w:after="150"/>
        <w:jc w:val="both"/>
        <w:rPr>
          <w:lang w:val="en"/>
        </w:rPr>
      </w:pPr>
      <w:r w:rsidRPr="008765A1">
        <w:rPr>
          <w:lang w:val="en"/>
        </w:rPr>
        <w:t xml:space="preserve">Students who are not assigned in accordance with para. 1 and 2 of this Article, the </w:t>
      </w:r>
      <w:proofErr w:type="spellStart"/>
      <w:r w:rsidRPr="008765A1">
        <w:rPr>
          <w:lang w:val="en"/>
        </w:rPr>
        <w:t>KViS</w:t>
      </w:r>
      <w:proofErr w:type="spellEnd"/>
      <w:r w:rsidRPr="008765A1">
        <w:rPr>
          <w:lang w:val="en"/>
        </w:rPr>
        <w:t xml:space="preserve"> Team shall deploy in accordance with the best interests of students and employers, taking into account:</w:t>
      </w:r>
    </w:p>
    <w:p w:rsidR="008765A1" w:rsidRPr="00F3762D" w:rsidRDefault="008765A1" w:rsidP="00F3762D">
      <w:pPr>
        <w:pStyle w:val="ListParagraph"/>
        <w:numPr>
          <w:ilvl w:val="0"/>
          <w:numId w:val="5"/>
        </w:numPr>
        <w:spacing w:after="150"/>
        <w:jc w:val="both"/>
        <w:rPr>
          <w:lang w:val="en"/>
        </w:rPr>
      </w:pPr>
      <w:r w:rsidRPr="00F3762D">
        <w:rPr>
          <w:lang w:val="en"/>
        </w:rPr>
        <w:lastRenderedPageBreak/>
        <w:t>the proximity of the student's residence in relation to the employer's premises where learning through work is realized;</w:t>
      </w:r>
    </w:p>
    <w:p w:rsidR="008765A1" w:rsidRPr="00F3762D" w:rsidRDefault="008765A1" w:rsidP="00F3762D">
      <w:pPr>
        <w:pStyle w:val="ListParagraph"/>
        <w:numPr>
          <w:ilvl w:val="0"/>
          <w:numId w:val="5"/>
        </w:numPr>
        <w:spacing w:after="150"/>
        <w:jc w:val="both"/>
        <w:rPr>
          <w:lang w:val="en"/>
        </w:rPr>
      </w:pPr>
      <w:r w:rsidRPr="00F3762D">
        <w:rPr>
          <w:lang w:val="en"/>
        </w:rPr>
        <w:t>equal gender representation of students with all employers;</w:t>
      </w:r>
    </w:p>
    <w:p w:rsidR="008765A1" w:rsidRPr="00F3762D" w:rsidRDefault="008765A1" w:rsidP="00F3762D">
      <w:pPr>
        <w:pStyle w:val="ListParagraph"/>
        <w:numPr>
          <w:ilvl w:val="0"/>
          <w:numId w:val="5"/>
        </w:numPr>
        <w:spacing w:after="150"/>
        <w:jc w:val="both"/>
        <w:rPr>
          <w:lang w:val="en"/>
        </w:rPr>
      </w:pPr>
      <w:proofErr w:type="gramStart"/>
      <w:r w:rsidRPr="00F3762D">
        <w:rPr>
          <w:lang w:val="en"/>
        </w:rPr>
        <w:t>other</w:t>
      </w:r>
      <w:proofErr w:type="gramEnd"/>
      <w:r w:rsidRPr="00F3762D">
        <w:rPr>
          <w:lang w:val="en"/>
        </w:rPr>
        <w:t xml:space="preserve"> circumstances that may be important for the student and the employer.</w:t>
      </w:r>
    </w:p>
    <w:p w:rsidR="008765A1" w:rsidRPr="008765A1" w:rsidRDefault="008765A1" w:rsidP="008765A1">
      <w:pPr>
        <w:spacing w:after="150"/>
        <w:jc w:val="both"/>
        <w:rPr>
          <w:lang w:val="en"/>
        </w:rPr>
      </w:pPr>
      <w:r w:rsidRPr="008765A1">
        <w:rPr>
          <w:lang w:val="en"/>
        </w:rPr>
        <w:t>If learning through work is realized from the second grade, when assigning students from paragraph 3 of this article, the following shall be taken into account:</w:t>
      </w:r>
    </w:p>
    <w:p w:rsidR="008765A1" w:rsidRPr="008765A1" w:rsidRDefault="008765A1" w:rsidP="00F3762D">
      <w:pPr>
        <w:pStyle w:val="ListParagraph"/>
        <w:numPr>
          <w:ilvl w:val="0"/>
          <w:numId w:val="6"/>
        </w:numPr>
        <w:spacing w:after="150"/>
        <w:jc w:val="both"/>
        <w:rPr>
          <w:lang w:val="en"/>
        </w:rPr>
      </w:pPr>
      <w:r w:rsidRPr="008765A1">
        <w:rPr>
          <w:lang w:val="en"/>
        </w:rPr>
        <w:t>even distribution of students with excellent, very good, good and sufficient success with all employers;</w:t>
      </w:r>
    </w:p>
    <w:p w:rsidR="008765A1" w:rsidRPr="00F3762D" w:rsidRDefault="008765A1" w:rsidP="00F3762D">
      <w:pPr>
        <w:pStyle w:val="ListParagraph"/>
        <w:numPr>
          <w:ilvl w:val="0"/>
          <w:numId w:val="6"/>
        </w:numPr>
        <w:spacing w:after="150"/>
        <w:jc w:val="both"/>
        <w:rPr>
          <w:lang w:val="en"/>
        </w:rPr>
      </w:pPr>
      <w:proofErr w:type="gramStart"/>
      <w:r w:rsidRPr="00F3762D">
        <w:rPr>
          <w:lang w:val="en"/>
        </w:rPr>
        <w:t>evaluate</w:t>
      </w:r>
      <w:proofErr w:type="gramEnd"/>
      <w:r w:rsidRPr="00F3762D">
        <w:rPr>
          <w:lang w:val="en"/>
        </w:rPr>
        <w:t xml:space="preserve"> / or recommend the work learning coordinator.</w:t>
      </w:r>
    </w:p>
    <w:p w:rsidR="008765A1" w:rsidRPr="008765A1" w:rsidRDefault="008765A1" w:rsidP="008765A1">
      <w:pPr>
        <w:spacing w:after="150"/>
        <w:jc w:val="both"/>
        <w:rPr>
          <w:lang w:val="en"/>
        </w:rPr>
      </w:pPr>
      <w:r w:rsidRPr="008765A1">
        <w:rPr>
          <w:lang w:val="en"/>
        </w:rPr>
        <w:t xml:space="preserve">After the deployment of all students in accordance with para. 1–4. </w:t>
      </w:r>
      <w:proofErr w:type="gramStart"/>
      <w:r w:rsidRPr="008765A1">
        <w:rPr>
          <w:lang w:val="en"/>
        </w:rPr>
        <w:t>of</w:t>
      </w:r>
      <w:proofErr w:type="gramEnd"/>
      <w:r w:rsidRPr="008765A1">
        <w:rPr>
          <w:lang w:val="en"/>
        </w:rPr>
        <w:t xml:space="preserve"> this article, the </w:t>
      </w:r>
      <w:proofErr w:type="spellStart"/>
      <w:r w:rsidRPr="008765A1">
        <w:rPr>
          <w:lang w:val="en"/>
        </w:rPr>
        <w:t>KViS</w:t>
      </w:r>
      <w:proofErr w:type="spellEnd"/>
      <w:r w:rsidRPr="008765A1">
        <w:rPr>
          <w:lang w:val="en"/>
        </w:rPr>
        <w:t xml:space="preserve"> Team compiles the final list of student assignments.</w:t>
      </w:r>
    </w:p>
    <w:p w:rsidR="008765A1" w:rsidRPr="00F3762D" w:rsidRDefault="008765A1" w:rsidP="00F3762D">
      <w:pPr>
        <w:spacing w:after="150"/>
        <w:jc w:val="center"/>
        <w:rPr>
          <w:b/>
          <w:lang w:val="en"/>
        </w:rPr>
      </w:pPr>
      <w:r w:rsidRPr="00F3762D">
        <w:rPr>
          <w:b/>
          <w:lang w:val="en"/>
        </w:rPr>
        <w:t>Record of student deployment</w:t>
      </w:r>
    </w:p>
    <w:p w:rsidR="008765A1" w:rsidRPr="00F3762D" w:rsidRDefault="008765A1" w:rsidP="00F3762D">
      <w:pPr>
        <w:spacing w:after="150"/>
        <w:jc w:val="center"/>
        <w:rPr>
          <w:b/>
          <w:lang w:val="en"/>
        </w:rPr>
      </w:pPr>
      <w:r w:rsidRPr="00F3762D">
        <w:rPr>
          <w:b/>
          <w:lang w:val="en"/>
        </w:rPr>
        <w:t>Article 7</w:t>
      </w:r>
    </w:p>
    <w:p w:rsidR="008765A1" w:rsidRDefault="008765A1" w:rsidP="008765A1">
      <w:pPr>
        <w:spacing w:after="150"/>
        <w:jc w:val="both"/>
        <w:rPr>
          <w:lang w:val="en"/>
        </w:rPr>
      </w:pPr>
      <w:r w:rsidRPr="008765A1">
        <w:rPr>
          <w:lang w:val="en"/>
        </w:rPr>
        <w:t xml:space="preserve">Based on the list referred to in Article 6, paragraph 5 of this Rulebook, the </w:t>
      </w:r>
      <w:proofErr w:type="spellStart"/>
      <w:r w:rsidRPr="008765A1">
        <w:rPr>
          <w:lang w:val="en"/>
        </w:rPr>
        <w:t>KViS</w:t>
      </w:r>
      <w:proofErr w:type="spellEnd"/>
      <w:r w:rsidRPr="008765A1">
        <w:rPr>
          <w:lang w:val="en"/>
        </w:rPr>
        <w:t xml:space="preserve"> team shall compile a record of the assignment of students to employers.</w:t>
      </w:r>
    </w:p>
    <w:p w:rsidR="008765A1" w:rsidRPr="008765A1" w:rsidRDefault="008765A1" w:rsidP="008765A1">
      <w:pPr>
        <w:spacing w:after="150"/>
        <w:jc w:val="both"/>
        <w:rPr>
          <w:lang w:val="en"/>
        </w:rPr>
      </w:pPr>
      <w:r w:rsidRPr="008765A1">
        <w:rPr>
          <w:lang w:val="en"/>
        </w:rPr>
        <w:t>The minutes referred to in paragraph 1 of this Article shall also contain a description of the entire assignment procedure, student wish lists, employers' wish lists and explanations for student assignments in accordance with Article 6 para. 3 and 4 of this Rulebook.</w:t>
      </w:r>
    </w:p>
    <w:p w:rsidR="008765A1" w:rsidRDefault="008765A1" w:rsidP="008765A1">
      <w:pPr>
        <w:spacing w:after="150"/>
        <w:jc w:val="both"/>
        <w:rPr>
          <w:lang w:val="en"/>
        </w:rPr>
      </w:pPr>
      <w:r w:rsidRPr="008765A1">
        <w:rPr>
          <w:lang w:val="en"/>
        </w:rPr>
        <w:t xml:space="preserve">The minutes referred to in paragraph 1 of this Article shall be signed by the members of the </w:t>
      </w:r>
      <w:proofErr w:type="spellStart"/>
      <w:r w:rsidRPr="008765A1">
        <w:rPr>
          <w:lang w:val="en"/>
        </w:rPr>
        <w:t>KViS</w:t>
      </w:r>
      <w:proofErr w:type="spellEnd"/>
      <w:r w:rsidRPr="008765A1">
        <w:rPr>
          <w:lang w:val="en"/>
        </w:rPr>
        <w:t xml:space="preserve"> Team, the authorized person of the employer with whom learning through work is realized, the school principal and parents, or other legal representatives of students.</w:t>
      </w:r>
    </w:p>
    <w:p w:rsidR="008765A1" w:rsidRPr="008765A1" w:rsidRDefault="008765A1" w:rsidP="008765A1">
      <w:pPr>
        <w:spacing w:after="150"/>
        <w:jc w:val="both"/>
        <w:rPr>
          <w:lang w:val="en"/>
        </w:rPr>
      </w:pPr>
      <w:r w:rsidRPr="008765A1">
        <w:rPr>
          <w:lang w:val="en"/>
        </w:rPr>
        <w:t>Exceptionally, if the parent or other legal representative is not able, the record referred to in paragraph 1 of this Article shall be signed by the school pedagogue or psychologist.</w:t>
      </w:r>
    </w:p>
    <w:p w:rsidR="008765A1" w:rsidRPr="008765A1" w:rsidRDefault="008765A1" w:rsidP="008765A1">
      <w:pPr>
        <w:spacing w:after="150"/>
        <w:jc w:val="both"/>
        <w:rPr>
          <w:lang w:val="en"/>
        </w:rPr>
      </w:pPr>
      <w:r w:rsidRPr="008765A1">
        <w:rPr>
          <w:lang w:val="en"/>
        </w:rPr>
        <w:t>Employers are obliged to realize, and students are obliged to attend classes through work, according to the schedule determined in the minutes from paragraph 1 of this article.</w:t>
      </w:r>
    </w:p>
    <w:p w:rsidR="008765A1" w:rsidRDefault="008765A1" w:rsidP="008765A1">
      <w:pPr>
        <w:spacing w:after="150"/>
        <w:jc w:val="both"/>
        <w:rPr>
          <w:lang w:val="en"/>
        </w:rPr>
      </w:pPr>
      <w:r w:rsidRPr="008765A1">
        <w:rPr>
          <w:lang w:val="en"/>
        </w:rPr>
        <w:t>Notwithstanding paragraph 5 of this Article, students may realize learning through work with another employer with the prior consent of the school, employers and parents, or other legal representative</w:t>
      </w:r>
      <w:r>
        <w:rPr>
          <w:lang w:val="en"/>
        </w:rPr>
        <w:t>.</w:t>
      </w:r>
    </w:p>
    <w:p w:rsidR="008765A1" w:rsidRPr="00F3762D" w:rsidRDefault="00F3762D" w:rsidP="00F3762D">
      <w:pPr>
        <w:spacing w:after="150"/>
        <w:jc w:val="center"/>
        <w:rPr>
          <w:b/>
          <w:lang w:val="en"/>
        </w:rPr>
      </w:pPr>
      <w:r w:rsidRPr="00F3762D">
        <w:rPr>
          <w:b/>
          <w:lang w:val="en"/>
        </w:rPr>
        <w:t>T</w:t>
      </w:r>
      <w:r w:rsidR="008765A1" w:rsidRPr="00F3762D">
        <w:rPr>
          <w:b/>
          <w:lang w:val="en"/>
        </w:rPr>
        <w:t>he entry into force</w:t>
      </w:r>
    </w:p>
    <w:p w:rsidR="008765A1" w:rsidRPr="00F3762D" w:rsidRDefault="008765A1" w:rsidP="00F3762D">
      <w:pPr>
        <w:spacing w:after="150"/>
        <w:jc w:val="center"/>
        <w:rPr>
          <w:b/>
          <w:lang w:val="en"/>
        </w:rPr>
      </w:pPr>
      <w:r w:rsidRPr="00F3762D">
        <w:rPr>
          <w:b/>
          <w:lang w:val="en"/>
        </w:rPr>
        <w:t>Article 8</w:t>
      </w:r>
    </w:p>
    <w:p w:rsidR="008765A1" w:rsidRPr="008765A1" w:rsidRDefault="008765A1" w:rsidP="008765A1">
      <w:pPr>
        <w:spacing w:after="150"/>
        <w:jc w:val="both"/>
        <w:rPr>
          <w:lang w:val="en"/>
        </w:rPr>
      </w:pPr>
      <w:r w:rsidRPr="008765A1">
        <w:rPr>
          <w:lang w:val="en"/>
        </w:rPr>
        <w:t>This Rulebook shall enter into force on the eighth day from the day of its publication in the "Official Gazette of the Republic of Serbia".</w:t>
      </w:r>
    </w:p>
    <w:p w:rsidR="008765A1" w:rsidRPr="008765A1" w:rsidRDefault="008765A1" w:rsidP="00F3762D">
      <w:pPr>
        <w:spacing w:after="150"/>
        <w:jc w:val="right"/>
        <w:rPr>
          <w:lang w:val="en"/>
        </w:rPr>
      </w:pPr>
      <w:r w:rsidRPr="008765A1">
        <w:rPr>
          <w:lang w:val="en"/>
        </w:rPr>
        <w:lastRenderedPageBreak/>
        <w:t>No. 110-00-00743 / 2018-18</w:t>
      </w:r>
    </w:p>
    <w:p w:rsidR="008765A1" w:rsidRPr="008765A1" w:rsidRDefault="008765A1" w:rsidP="00F3762D">
      <w:pPr>
        <w:spacing w:after="150"/>
        <w:jc w:val="right"/>
        <w:rPr>
          <w:lang w:val="en"/>
        </w:rPr>
      </w:pPr>
      <w:r w:rsidRPr="008765A1">
        <w:rPr>
          <w:lang w:val="en"/>
        </w:rPr>
        <w:t>In Belgrade, December 13, 2018</w:t>
      </w:r>
    </w:p>
    <w:p w:rsidR="008765A1" w:rsidRPr="008765A1" w:rsidRDefault="008765A1" w:rsidP="00F3762D">
      <w:pPr>
        <w:spacing w:after="150"/>
        <w:jc w:val="right"/>
        <w:rPr>
          <w:lang w:val="en"/>
        </w:rPr>
      </w:pPr>
      <w:r w:rsidRPr="008765A1">
        <w:rPr>
          <w:lang w:val="en"/>
        </w:rPr>
        <w:t>Minister,</w:t>
      </w:r>
    </w:p>
    <w:p w:rsidR="008765A1" w:rsidRPr="008765A1" w:rsidRDefault="008765A1" w:rsidP="00F3762D">
      <w:pPr>
        <w:spacing w:after="150"/>
        <w:jc w:val="right"/>
      </w:pPr>
      <w:proofErr w:type="spellStart"/>
      <w:r w:rsidRPr="008765A1">
        <w:rPr>
          <w:lang w:val="en"/>
        </w:rPr>
        <w:t>Mladen</w:t>
      </w:r>
      <w:proofErr w:type="spellEnd"/>
      <w:r w:rsidRPr="008765A1">
        <w:rPr>
          <w:lang w:val="en"/>
        </w:rPr>
        <w:t xml:space="preserve"> </w:t>
      </w:r>
      <w:proofErr w:type="spellStart"/>
      <w:r w:rsidRPr="008765A1">
        <w:rPr>
          <w:lang w:val="en"/>
        </w:rPr>
        <w:t>Šarčević</w:t>
      </w:r>
      <w:proofErr w:type="spellEnd"/>
      <w:r w:rsidRPr="008765A1">
        <w:rPr>
          <w:lang w:val="en"/>
        </w:rPr>
        <w:t xml:space="preserve">, </w:t>
      </w:r>
      <w:proofErr w:type="spellStart"/>
      <w:r w:rsidRPr="008765A1">
        <w:rPr>
          <w:lang w:val="en"/>
        </w:rPr>
        <w:t>s.r.</w:t>
      </w:r>
      <w:proofErr w:type="spellEnd"/>
    </w:p>
    <w:p w:rsidR="008765A1" w:rsidRPr="008765A1" w:rsidRDefault="008765A1" w:rsidP="00F3762D">
      <w:pPr>
        <w:spacing w:after="150"/>
        <w:jc w:val="right"/>
      </w:pPr>
    </w:p>
    <w:p w:rsidR="008765A1" w:rsidRPr="008765A1" w:rsidRDefault="008765A1" w:rsidP="008765A1">
      <w:pPr>
        <w:spacing w:after="150"/>
        <w:jc w:val="both"/>
      </w:pPr>
    </w:p>
    <w:p w:rsidR="008765A1" w:rsidRPr="008765A1" w:rsidRDefault="008765A1" w:rsidP="008765A1">
      <w:pPr>
        <w:spacing w:after="150"/>
        <w:jc w:val="both"/>
      </w:pPr>
    </w:p>
    <w:p w:rsidR="008765A1" w:rsidRPr="008765A1" w:rsidRDefault="008765A1" w:rsidP="008765A1">
      <w:pPr>
        <w:spacing w:after="150"/>
        <w:jc w:val="both"/>
      </w:pPr>
    </w:p>
    <w:p w:rsidR="008765A1" w:rsidRPr="008765A1" w:rsidRDefault="008765A1" w:rsidP="008765A1">
      <w:pPr>
        <w:spacing w:after="150"/>
        <w:jc w:val="both"/>
      </w:pPr>
    </w:p>
    <w:p w:rsidR="008765A1" w:rsidRDefault="008765A1" w:rsidP="008765A1">
      <w:pPr>
        <w:spacing w:after="150"/>
        <w:jc w:val="both"/>
        <w:rPr>
          <w:lang w:val="en"/>
        </w:rPr>
      </w:pPr>
    </w:p>
    <w:p w:rsidR="008765A1" w:rsidRPr="008765A1" w:rsidRDefault="008765A1" w:rsidP="008765A1">
      <w:pPr>
        <w:spacing w:after="150"/>
        <w:jc w:val="both"/>
      </w:pPr>
    </w:p>
    <w:p w:rsidR="008765A1" w:rsidRPr="008765A1" w:rsidRDefault="008765A1" w:rsidP="008765A1">
      <w:pPr>
        <w:spacing w:after="150"/>
        <w:jc w:val="both"/>
        <w:rPr>
          <w:i/>
          <w:iCs/>
        </w:rPr>
      </w:pPr>
    </w:p>
    <w:p w:rsidR="008765A1" w:rsidRPr="008765A1" w:rsidRDefault="008765A1" w:rsidP="008765A1">
      <w:pPr>
        <w:spacing w:after="150"/>
        <w:jc w:val="both"/>
      </w:pPr>
    </w:p>
    <w:p w:rsidR="008765A1" w:rsidRPr="00A84615" w:rsidRDefault="008765A1" w:rsidP="00A84615">
      <w:pPr>
        <w:spacing w:after="150"/>
        <w:jc w:val="both"/>
      </w:pPr>
    </w:p>
    <w:p w:rsidR="00A84615" w:rsidRPr="00A84615" w:rsidRDefault="00A84615" w:rsidP="00A84615">
      <w:pPr>
        <w:spacing w:after="150"/>
        <w:jc w:val="both"/>
      </w:pPr>
    </w:p>
    <w:p w:rsidR="00A84615" w:rsidRPr="00A84615" w:rsidRDefault="00A84615" w:rsidP="00A84615">
      <w:pPr>
        <w:spacing w:after="150"/>
        <w:jc w:val="both"/>
      </w:pPr>
    </w:p>
    <w:p w:rsidR="00A84615" w:rsidRPr="00A84615" w:rsidRDefault="00A84615" w:rsidP="00A84615">
      <w:pPr>
        <w:spacing w:after="150"/>
        <w:jc w:val="both"/>
      </w:pPr>
    </w:p>
    <w:p w:rsidR="00A84615" w:rsidRPr="00A84615" w:rsidRDefault="00A84615" w:rsidP="00A84615">
      <w:pPr>
        <w:spacing w:after="150"/>
        <w:jc w:val="both"/>
      </w:pPr>
    </w:p>
    <w:p w:rsidR="00A84615" w:rsidRPr="00A84615" w:rsidRDefault="00A84615" w:rsidP="00A84615">
      <w:pPr>
        <w:spacing w:after="150"/>
        <w:jc w:val="both"/>
      </w:pPr>
    </w:p>
    <w:p w:rsidR="00A84615" w:rsidRDefault="00A84615" w:rsidP="00A84615">
      <w:pPr>
        <w:spacing w:after="150"/>
        <w:jc w:val="both"/>
      </w:pPr>
    </w:p>
    <w:sectPr w:rsidR="00A8461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721D5"/>
    <w:multiLevelType w:val="hybridMultilevel"/>
    <w:tmpl w:val="620839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602BEB"/>
    <w:multiLevelType w:val="hybridMultilevel"/>
    <w:tmpl w:val="201C19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B17452"/>
    <w:multiLevelType w:val="hybridMultilevel"/>
    <w:tmpl w:val="5C42B0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6E4593"/>
    <w:multiLevelType w:val="hybridMultilevel"/>
    <w:tmpl w:val="A59E3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195B7C"/>
    <w:multiLevelType w:val="hybridMultilevel"/>
    <w:tmpl w:val="0FEE5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6F0D6A"/>
    <w:multiLevelType w:val="hybridMultilevel"/>
    <w:tmpl w:val="9FE6E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900FA"/>
    <w:rsid w:val="008765A1"/>
    <w:rsid w:val="00A84615"/>
    <w:rsid w:val="00C900FA"/>
    <w:rsid w:val="00F37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A24753-64F4-442A-87B1-DF56ADF48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 w:type="paragraph" w:styleId="ListParagraph">
    <w:name w:val="List Paragraph"/>
    <w:basedOn w:val="Normal"/>
    <w:uiPriority w:val="99"/>
    <w:rsid w:val="00876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11824">
      <w:bodyDiv w:val="1"/>
      <w:marLeft w:val="0"/>
      <w:marRight w:val="0"/>
      <w:marTop w:val="0"/>
      <w:marBottom w:val="0"/>
      <w:divBdr>
        <w:top w:val="none" w:sz="0" w:space="0" w:color="auto"/>
        <w:left w:val="none" w:sz="0" w:space="0" w:color="auto"/>
        <w:bottom w:val="none" w:sz="0" w:space="0" w:color="auto"/>
        <w:right w:val="none" w:sz="0" w:space="0" w:color="auto"/>
      </w:divBdr>
    </w:div>
    <w:div w:id="208152507">
      <w:bodyDiv w:val="1"/>
      <w:marLeft w:val="0"/>
      <w:marRight w:val="0"/>
      <w:marTop w:val="0"/>
      <w:marBottom w:val="0"/>
      <w:divBdr>
        <w:top w:val="none" w:sz="0" w:space="0" w:color="auto"/>
        <w:left w:val="none" w:sz="0" w:space="0" w:color="auto"/>
        <w:bottom w:val="none" w:sz="0" w:space="0" w:color="auto"/>
        <w:right w:val="none" w:sz="0" w:space="0" w:color="auto"/>
      </w:divBdr>
    </w:div>
    <w:div w:id="325518361">
      <w:bodyDiv w:val="1"/>
      <w:marLeft w:val="0"/>
      <w:marRight w:val="0"/>
      <w:marTop w:val="0"/>
      <w:marBottom w:val="0"/>
      <w:divBdr>
        <w:top w:val="none" w:sz="0" w:space="0" w:color="auto"/>
        <w:left w:val="none" w:sz="0" w:space="0" w:color="auto"/>
        <w:bottom w:val="none" w:sz="0" w:space="0" w:color="auto"/>
        <w:right w:val="none" w:sz="0" w:space="0" w:color="auto"/>
      </w:divBdr>
    </w:div>
    <w:div w:id="334454231">
      <w:bodyDiv w:val="1"/>
      <w:marLeft w:val="0"/>
      <w:marRight w:val="0"/>
      <w:marTop w:val="0"/>
      <w:marBottom w:val="0"/>
      <w:divBdr>
        <w:top w:val="none" w:sz="0" w:space="0" w:color="auto"/>
        <w:left w:val="none" w:sz="0" w:space="0" w:color="auto"/>
        <w:bottom w:val="none" w:sz="0" w:space="0" w:color="auto"/>
        <w:right w:val="none" w:sz="0" w:space="0" w:color="auto"/>
      </w:divBdr>
    </w:div>
    <w:div w:id="403991583">
      <w:bodyDiv w:val="1"/>
      <w:marLeft w:val="0"/>
      <w:marRight w:val="0"/>
      <w:marTop w:val="0"/>
      <w:marBottom w:val="0"/>
      <w:divBdr>
        <w:top w:val="none" w:sz="0" w:space="0" w:color="auto"/>
        <w:left w:val="none" w:sz="0" w:space="0" w:color="auto"/>
        <w:bottom w:val="none" w:sz="0" w:space="0" w:color="auto"/>
        <w:right w:val="none" w:sz="0" w:space="0" w:color="auto"/>
      </w:divBdr>
    </w:div>
    <w:div w:id="616522380">
      <w:bodyDiv w:val="1"/>
      <w:marLeft w:val="0"/>
      <w:marRight w:val="0"/>
      <w:marTop w:val="0"/>
      <w:marBottom w:val="0"/>
      <w:divBdr>
        <w:top w:val="none" w:sz="0" w:space="0" w:color="auto"/>
        <w:left w:val="none" w:sz="0" w:space="0" w:color="auto"/>
        <w:bottom w:val="none" w:sz="0" w:space="0" w:color="auto"/>
        <w:right w:val="none" w:sz="0" w:space="0" w:color="auto"/>
      </w:divBdr>
    </w:div>
    <w:div w:id="625356156">
      <w:bodyDiv w:val="1"/>
      <w:marLeft w:val="0"/>
      <w:marRight w:val="0"/>
      <w:marTop w:val="0"/>
      <w:marBottom w:val="0"/>
      <w:divBdr>
        <w:top w:val="none" w:sz="0" w:space="0" w:color="auto"/>
        <w:left w:val="none" w:sz="0" w:space="0" w:color="auto"/>
        <w:bottom w:val="none" w:sz="0" w:space="0" w:color="auto"/>
        <w:right w:val="none" w:sz="0" w:space="0" w:color="auto"/>
      </w:divBdr>
    </w:div>
    <w:div w:id="640429281">
      <w:bodyDiv w:val="1"/>
      <w:marLeft w:val="0"/>
      <w:marRight w:val="0"/>
      <w:marTop w:val="0"/>
      <w:marBottom w:val="0"/>
      <w:divBdr>
        <w:top w:val="none" w:sz="0" w:space="0" w:color="auto"/>
        <w:left w:val="none" w:sz="0" w:space="0" w:color="auto"/>
        <w:bottom w:val="none" w:sz="0" w:space="0" w:color="auto"/>
        <w:right w:val="none" w:sz="0" w:space="0" w:color="auto"/>
      </w:divBdr>
    </w:div>
    <w:div w:id="648557737">
      <w:bodyDiv w:val="1"/>
      <w:marLeft w:val="0"/>
      <w:marRight w:val="0"/>
      <w:marTop w:val="0"/>
      <w:marBottom w:val="0"/>
      <w:divBdr>
        <w:top w:val="none" w:sz="0" w:space="0" w:color="auto"/>
        <w:left w:val="none" w:sz="0" w:space="0" w:color="auto"/>
        <w:bottom w:val="none" w:sz="0" w:space="0" w:color="auto"/>
        <w:right w:val="none" w:sz="0" w:space="0" w:color="auto"/>
      </w:divBdr>
    </w:div>
    <w:div w:id="681054411">
      <w:bodyDiv w:val="1"/>
      <w:marLeft w:val="0"/>
      <w:marRight w:val="0"/>
      <w:marTop w:val="0"/>
      <w:marBottom w:val="0"/>
      <w:divBdr>
        <w:top w:val="none" w:sz="0" w:space="0" w:color="auto"/>
        <w:left w:val="none" w:sz="0" w:space="0" w:color="auto"/>
        <w:bottom w:val="none" w:sz="0" w:space="0" w:color="auto"/>
        <w:right w:val="none" w:sz="0" w:space="0" w:color="auto"/>
      </w:divBdr>
    </w:div>
    <w:div w:id="730615584">
      <w:bodyDiv w:val="1"/>
      <w:marLeft w:val="0"/>
      <w:marRight w:val="0"/>
      <w:marTop w:val="0"/>
      <w:marBottom w:val="0"/>
      <w:divBdr>
        <w:top w:val="none" w:sz="0" w:space="0" w:color="auto"/>
        <w:left w:val="none" w:sz="0" w:space="0" w:color="auto"/>
        <w:bottom w:val="none" w:sz="0" w:space="0" w:color="auto"/>
        <w:right w:val="none" w:sz="0" w:space="0" w:color="auto"/>
      </w:divBdr>
    </w:div>
    <w:div w:id="806749135">
      <w:bodyDiv w:val="1"/>
      <w:marLeft w:val="0"/>
      <w:marRight w:val="0"/>
      <w:marTop w:val="0"/>
      <w:marBottom w:val="0"/>
      <w:divBdr>
        <w:top w:val="none" w:sz="0" w:space="0" w:color="auto"/>
        <w:left w:val="none" w:sz="0" w:space="0" w:color="auto"/>
        <w:bottom w:val="none" w:sz="0" w:space="0" w:color="auto"/>
        <w:right w:val="none" w:sz="0" w:space="0" w:color="auto"/>
      </w:divBdr>
    </w:div>
    <w:div w:id="1034889590">
      <w:bodyDiv w:val="1"/>
      <w:marLeft w:val="0"/>
      <w:marRight w:val="0"/>
      <w:marTop w:val="0"/>
      <w:marBottom w:val="0"/>
      <w:divBdr>
        <w:top w:val="none" w:sz="0" w:space="0" w:color="auto"/>
        <w:left w:val="none" w:sz="0" w:space="0" w:color="auto"/>
        <w:bottom w:val="none" w:sz="0" w:space="0" w:color="auto"/>
        <w:right w:val="none" w:sz="0" w:space="0" w:color="auto"/>
      </w:divBdr>
    </w:div>
    <w:div w:id="1115054354">
      <w:bodyDiv w:val="1"/>
      <w:marLeft w:val="0"/>
      <w:marRight w:val="0"/>
      <w:marTop w:val="0"/>
      <w:marBottom w:val="0"/>
      <w:divBdr>
        <w:top w:val="none" w:sz="0" w:space="0" w:color="auto"/>
        <w:left w:val="none" w:sz="0" w:space="0" w:color="auto"/>
        <w:bottom w:val="none" w:sz="0" w:space="0" w:color="auto"/>
        <w:right w:val="none" w:sz="0" w:space="0" w:color="auto"/>
      </w:divBdr>
    </w:div>
    <w:div w:id="1172136361">
      <w:bodyDiv w:val="1"/>
      <w:marLeft w:val="0"/>
      <w:marRight w:val="0"/>
      <w:marTop w:val="0"/>
      <w:marBottom w:val="0"/>
      <w:divBdr>
        <w:top w:val="none" w:sz="0" w:space="0" w:color="auto"/>
        <w:left w:val="none" w:sz="0" w:space="0" w:color="auto"/>
        <w:bottom w:val="none" w:sz="0" w:space="0" w:color="auto"/>
        <w:right w:val="none" w:sz="0" w:space="0" w:color="auto"/>
      </w:divBdr>
    </w:div>
    <w:div w:id="1211695470">
      <w:bodyDiv w:val="1"/>
      <w:marLeft w:val="0"/>
      <w:marRight w:val="0"/>
      <w:marTop w:val="0"/>
      <w:marBottom w:val="0"/>
      <w:divBdr>
        <w:top w:val="none" w:sz="0" w:space="0" w:color="auto"/>
        <w:left w:val="none" w:sz="0" w:space="0" w:color="auto"/>
        <w:bottom w:val="none" w:sz="0" w:space="0" w:color="auto"/>
        <w:right w:val="none" w:sz="0" w:space="0" w:color="auto"/>
      </w:divBdr>
      <w:divsChild>
        <w:div w:id="1402756593">
          <w:marLeft w:val="0"/>
          <w:marRight w:val="0"/>
          <w:marTop w:val="0"/>
          <w:marBottom w:val="0"/>
          <w:divBdr>
            <w:top w:val="none" w:sz="0" w:space="0" w:color="auto"/>
            <w:left w:val="none" w:sz="0" w:space="0" w:color="auto"/>
            <w:bottom w:val="none" w:sz="0" w:space="0" w:color="auto"/>
            <w:right w:val="none" w:sz="0" w:space="0" w:color="auto"/>
          </w:divBdr>
          <w:divsChild>
            <w:div w:id="1232811821">
              <w:marLeft w:val="0"/>
              <w:marRight w:val="0"/>
              <w:marTop w:val="0"/>
              <w:marBottom w:val="0"/>
              <w:divBdr>
                <w:top w:val="none" w:sz="0" w:space="0" w:color="auto"/>
                <w:left w:val="none" w:sz="0" w:space="0" w:color="auto"/>
                <w:bottom w:val="none" w:sz="0" w:space="0" w:color="auto"/>
                <w:right w:val="none" w:sz="0" w:space="0" w:color="auto"/>
              </w:divBdr>
              <w:divsChild>
                <w:div w:id="1146165892">
                  <w:marLeft w:val="0"/>
                  <w:marRight w:val="0"/>
                  <w:marTop w:val="0"/>
                  <w:marBottom w:val="0"/>
                  <w:divBdr>
                    <w:top w:val="none" w:sz="0" w:space="0" w:color="auto"/>
                    <w:left w:val="none" w:sz="0" w:space="0" w:color="auto"/>
                    <w:bottom w:val="none" w:sz="0" w:space="0" w:color="auto"/>
                    <w:right w:val="none" w:sz="0" w:space="0" w:color="auto"/>
                  </w:divBdr>
                  <w:divsChild>
                    <w:div w:id="477183986">
                      <w:marLeft w:val="0"/>
                      <w:marRight w:val="0"/>
                      <w:marTop w:val="0"/>
                      <w:marBottom w:val="0"/>
                      <w:divBdr>
                        <w:top w:val="none" w:sz="0" w:space="0" w:color="auto"/>
                        <w:left w:val="none" w:sz="0" w:space="0" w:color="auto"/>
                        <w:bottom w:val="none" w:sz="0" w:space="0" w:color="auto"/>
                        <w:right w:val="none" w:sz="0" w:space="0" w:color="auto"/>
                      </w:divBdr>
                      <w:divsChild>
                        <w:div w:id="263389398">
                          <w:marLeft w:val="0"/>
                          <w:marRight w:val="0"/>
                          <w:marTop w:val="0"/>
                          <w:marBottom w:val="0"/>
                          <w:divBdr>
                            <w:top w:val="none" w:sz="0" w:space="0" w:color="auto"/>
                            <w:left w:val="none" w:sz="0" w:space="0" w:color="auto"/>
                            <w:bottom w:val="none" w:sz="0" w:space="0" w:color="auto"/>
                            <w:right w:val="none" w:sz="0" w:space="0" w:color="auto"/>
                          </w:divBdr>
                          <w:divsChild>
                            <w:div w:id="1187062410">
                              <w:marLeft w:val="0"/>
                              <w:marRight w:val="0"/>
                              <w:marTop w:val="0"/>
                              <w:marBottom w:val="0"/>
                              <w:divBdr>
                                <w:top w:val="none" w:sz="0" w:space="0" w:color="auto"/>
                                <w:left w:val="none" w:sz="0" w:space="0" w:color="auto"/>
                                <w:bottom w:val="none" w:sz="0" w:space="0" w:color="auto"/>
                                <w:right w:val="none" w:sz="0" w:space="0" w:color="auto"/>
                              </w:divBdr>
                              <w:divsChild>
                                <w:div w:id="687368091">
                                  <w:marLeft w:val="0"/>
                                  <w:marRight w:val="0"/>
                                  <w:marTop w:val="0"/>
                                  <w:marBottom w:val="0"/>
                                  <w:divBdr>
                                    <w:top w:val="none" w:sz="0" w:space="0" w:color="auto"/>
                                    <w:left w:val="none" w:sz="0" w:space="0" w:color="auto"/>
                                    <w:bottom w:val="none" w:sz="0" w:space="0" w:color="auto"/>
                                    <w:right w:val="none" w:sz="0" w:space="0" w:color="auto"/>
                                  </w:divBdr>
                                  <w:divsChild>
                                    <w:div w:id="316109434">
                                      <w:marLeft w:val="0"/>
                                      <w:marRight w:val="0"/>
                                      <w:marTop w:val="0"/>
                                      <w:marBottom w:val="0"/>
                                      <w:divBdr>
                                        <w:top w:val="none" w:sz="0" w:space="0" w:color="auto"/>
                                        <w:left w:val="none" w:sz="0" w:space="0" w:color="auto"/>
                                        <w:bottom w:val="none" w:sz="0" w:space="0" w:color="auto"/>
                                        <w:right w:val="none" w:sz="0" w:space="0" w:color="auto"/>
                                      </w:divBdr>
                                    </w:div>
                                    <w:div w:id="1314943392">
                                      <w:marLeft w:val="0"/>
                                      <w:marRight w:val="0"/>
                                      <w:marTop w:val="0"/>
                                      <w:marBottom w:val="0"/>
                                      <w:divBdr>
                                        <w:top w:val="none" w:sz="0" w:space="0" w:color="auto"/>
                                        <w:left w:val="none" w:sz="0" w:space="0" w:color="auto"/>
                                        <w:bottom w:val="none" w:sz="0" w:space="0" w:color="auto"/>
                                        <w:right w:val="none" w:sz="0" w:space="0" w:color="auto"/>
                                      </w:divBdr>
                                      <w:divsChild>
                                        <w:div w:id="1002968908">
                                          <w:marLeft w:val="0"/>
                                          <w:marRight w:val="165"/>
                                          <w:marTop w:val="150"/>
                                          <w:marBottom w:val="0"/>
                                          <w:divBdr>
                                            <w:top w:val="none" w:sz="0" w:space="0" w:color="auto"/>
                                            <w:left w:val="none" w:sz="0" w:space="0" w:color="auto"/>
                                            <w:bottom w:val="none" w:sz="0" w:space="0" w:color="auto"/>
                                            <w:right w:val="none" w:sz="0" w:space="0" w:color="auto"/>
                                          </w:divBdr>
                                          <w:divsChild>
                                            <w:div w:id="2084252626">
                                              <w:marLeft w:val="0"/>
                                              <w:marRight w:val="0"/>
                                              <w:marTop w:val="0"/>
                                              <w:marBottom w:val="0"/>
                                              <w:divBdr>
                                                <w:top w:val="none" w:sz="0" w:space="0" w:color="auto"/>
                                                <w:left w:val="none" w:sz="0" w:space="0" w:color="auto"/>
                                                <w:bottom w:val="none" w:sz="0" w:space="0" w:color="auto"/>
                                                <w:right w:val="none" w:sz="0" w:space="0" w:color="auto"/>
                                              </w:divBdr>
                                              <w:divsChild>
                                                <w:div w:id="152667696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4121010">
      <w:bodyDiv w:val="1"/>
      <w:marLeft w:val="0"/>
      <w:marRight w:val="0"/>
      <w:marTop w:val="0"/>
      <w:marBottom w:val="0"/>
      <w:divBdr>
        <w:top w:val="none" w:sz="0" w:space="0" w:color="auto"/>
        <w:left w:val="none" w:sz="0" w:space="0" w:color="auto"/>
        <w:bottom w:val="none" w:sz="0" w:space="0" w:color="auto"/>
        <w:right w:val="none" w:sz="0" w:space="0" w:color="auto"/>
      </w:divBdr>
    </w:div>
    <w:div w:id="1294945959">
      <w:bodyDiv w:val="1"/>
      <w:marLeft w:val="0"/>
      <w:marRight w:val="0"/>
      <w:marTop w:val="0"/>
      <w:marBottom w:val="0"/>
      <w:divBdr>
        <w:top w:val="none" w:sz="0" w:space="0" w:color="auto"/>
        <w:left w:val="none" w:sz="0" w:space="0" w:color="auto"/>
        <w:bottom w:val="none" w:sz="0" w:space="0" w:color="auto"/>
        <w:right w:val="none" w:sz="0" w:space="0" w:color="auto"/>
      </w:divBdr>
    </w:div>
    <w:div w:id="1297295040">
      <w:bodyDiv w:val="1"/>
      <w:marLeft w:val="0"/>
      <w:marRight w:val="0"/>
      <w:marTop w:val="0"/>
      <w:marBottom w:val="0"/>
      <w:divBdr>
        <w:top w:val="none" w:sz="0" w:space="0" w:color="auto"/>
        <w:left w:val="none" w:sz="0" w:space="0" w:color="auto"/>
        <w:bottom w:val="none" w:sz="0" w:space="0" w:color="auto"/>
        <w:right w:val="none" w:sz="0" w:space="0" w:color="auto"/>
      </w:divBdr>
    </w:div>
    <w:div w:id="1546529396">
      <w:bodyDiv w:val="1"/>
      <w:marLeft w:val="0"/>
      <w:marRight w:val="0"/>
      <w:marTop w:val="0"/>
      <w:marBottom w:val="0"/>
      <w:divBdr>
        <w:top w:val="none" w:sz="0" w:space="0" w:color="auto"/>
        <w:left w:val="none" w:sz="0" w:space="0" w:color="auto"/>
        <w:bottom w:val="none" w:sz="0" w:space="0" w:color="auto"/>
        <w:right w:val="none" w:sz="0" w:space="0" w:color="auto"/>
      </w:divBdr>
    </w:div>
    <w:div w:id="1575966311">
      <w:bodyDiv w:val="1"/>
      <w:marLeft w:val="0"/>
      <w:marRight w:val="0"/>
      <w:marTop w:val="0"/>
      <w:marBottom w:val="0"/>
      <w:divBdr>
        <w:top w:val="none" w:sz="0" w:space="0" w:color="auto"/>
        <w:left w:val="none" w:sz="0" w:space="0" w:color="auto"/>
        <w:bottom w:val="none" w:sz="0" w:space="0" w:color="auto"/>
        <w:right w:val="none" w:sz="0" w:space="0" w:color="auto"/>
      </w:divBdr>
    </w:div>
    <w:div w:id="1617372874">
      <w:bodyDiv w:val="1"/>
      <w:marLeft w:val="0"/>
      <w:marRight w:val="0"/>
      <w:marTop w:val="0"/>
      <w:marBottom w:val="0"/>
      <w:divBdr>
        <w:top w:val="none" w:sz="0" w:space="0" w:color="auto"/>
        <w:left w:val="none" w:sz="0" w:space="0" w:color="auto"/>
        <w:bottom w:val="none" w:sz="0" w:space="0" w:color="auto"/>
        <w:right w:val="none" w:sz="0" w:space="0" w:color="auto"/>
      </w:divBdr>
    </w:div>
    <w:div w:id="1636377347">
      <w:bodyDiv w:val="1"/>
      <w:marLeft w:val="0"/>
      <w:marRight w:val="0"/>
      <w:marTop w:val="0"/>
      <w:marBottom w:val="0"/>
      <w:divBdr>
        <w:top w:val="none" w:sz="0" w:space="0" w:color="auto"/>
        <w:left w:val="none" w:sz="0" w:space="0" w:color="auto"/>
        <w:bottom w:val="none" w:sz="0" w:space="0" w:color="auto"/>
        <w:right w:val="none" w:sz="0" w:space="0" w:color="auto"/>
      </w:divBdr>
      <w:divsChild>
        <w:div w:id="1561095795">
          <w:marLeft w:val="0"/>
          <w:marRight w:val="0"/>
          <w:marTop w:val="0"/>
          <w:marBottom w:val="0"/>
          <w:divBdr>
            <w:top w:val="none" w:sz="0" w:space="0" w:color="auto"/>
            <w:left w:val="none" w:sz="0" w:space="0" w:color="auto"/>
            <w:bottom w:val="none" w:sz="0" w:space="0" w:color="auto"/>
            <w:right w:val="none" w:sz="0" w:space="0" w:color="auto"/>
          </w:divBdr>
          <w:divsChild>
            <w:div w:id="590744015">
              <w:marLeft w:val="0"/>
              <w:marRight w:val="0"/>
              <w:marTop w:val="0"/>
              <w:marBottom w:val="0"/>
              <w:divBdr>
                <w:top w:val="none" w:sz="0" w:space="0" w:color="auto"/>
                <w:left w:val="none" w:sz="0" w:space="0" w:color="auto"/>
                <w:bottom w:val="none" w:sz="0" w:space="0" w:color="auto"/>
                <w:right w:val="none" w:sz="0" w:space="0" w:color="auto"/>
              </w:divBdr>
              <w:divsChild>
                <w:div w:id="345835374">
                  <w:marLeft w:val="0"/>
                  <w:marRight w:val="0"/>
                  <w:marTop w:val="0"/>
                  <w:marBottom w:val="0"/>
                  <w:divBdr>
                    <w:top w:val="none" w:sz="0" w:space="0" w:color="auto"/>
                    <w:left w:val="none" w:sz="0" w:space="0" w:color="auto"/>
                    <w:bottom w:val="none" w:sz="0" w:space="0" w:color="auto"/>
                    <w:right w:val="none" w:sz="0" w:space="0" w:color="auto"/>
                  </w:divBdr>
                  <w:divsChild>
                    <w:div w:id="1013534799">
                      <w:marLeft w:val="0"/>
                      <w:marRight w:val="0"/>
                      <w:marTop w:val="0"/>
                      <w:marBottom w:val="0"/>
                      <w:divBdr>
                        <w:top w:val="none" w:sz="0" w:space="0" w:color="auto"/>
                        <w:left w:val="none" w:sz="0" w:space="0" w:color="auto"/>
                        <w:bottom w:val="none" w:sz="0" w:space="0" w:color="auto"/>
                        <w:right w:val="none" w:sz="0" w:space="0" w:color="auto"/>
                      </w:divBdr>
                      <w:divsChild>
                        <w:div w:id="55862100">
                          <w:marLeft w:val="0"/>
                          <w:marRight w:val="0"/>
                          <w:marTop w:val="0"/>
                          <w:marBottom w:val="0"/>
                          <w:divBdr>
                            <w:top w:val="none" w:sz="0" w:space="0" w:color="auto"/>
                            <w:left w:val="none" w:sz="0" w:space="0" w:color="auto"/>
                            <w:bottom w:val="none" w:sz="0" w:space="0" w:color="auto"/>
                            <w:right w:val="none" w:sz="0" w:space="0" w:color="auto"/>
                          </w:divBdr>
                          <w:divsChild>
                            <w:div w:id="650867890">
                              <w:marLeft w:val="0"/>
                              <w:marRight w:val="0"/>
                              <w:marTop w:val="0"/>
                              <w:marBottom w:val="0"/>
                              <w:divBdr>
                                <w:top w:val="none" w:sz="0" w:space="0" w:color="auto"/>
                                <w:left w:val="none" w:sz="0" w:space="0" w:color="auto"/>
                                <w:bottom w:val="none" w:sz="0" w:space="0" w:color="auto"/>
                                <w:right w:val="none" w:sz="0" w:space="0" w:color="auto"/>
                              </w:divBdr>
                              <w:divsChild>
                                <w:div w:id="1212033451">
                                  <w:marLeft w:val="0"/>
                                  <w:marRight w:val="0"/>
                                  <w:marTop w:val="0"/>
                                  <w:marBottom w:val="0"/>
                                  <w:divBdr>
                                    <w:top w:val="none" w:sz="0" w:space="0" w:color="auto"/>
                                    <w:left w:val="none" w:sz="0" w:space="0" w:color="auto"/>
                                    <w:bottom w:val="none" w:sz="0" w:space="0" w:color="auto"/>
                                    <w:right w:val="none" w:sz="0" w:space="0" w:color="auto"/>
                                  </w:divBdr>
                                  <w:divsChild>
                                    <w:div w:id="847132904">
                                      <w:marLeft w:val="0"/>
                                      <w:marRight w:val="0"/>
                                      <w:marTop w:val="0"/>
                                      <w:marBottom w:val="0"/>
                                      <w:divBdr>
                                        <w:top w:val="none" w:sz="0" w:space="0" w:color="auto"/>
                                        <w:left w:val="none" w:sz="0" w:space="0" w:color="auto"/>
                                        <w:bottom w:val="none" w:sz="0" w:space="0" w:color="auto"/>
                                        <w:right w:val="none" w:sz="0" w:space="0" w:color="auto"/>
                                      </w:divBdr>
                                    </w:div>
                                    <w:div w:id="1850214602">
                                      <w:marLeft w:val="0"/>
                                      <w:marRight w:val="0"/>
                                      <w:marTop w:val="0"/>
                                      <w:marBottom w:val="0"/>
                                      <w:divBdr>
                                        <w:top w:val="none" w:sz="0" w:space="0" w:color="auto"/>
                                        <w:left w:val="none" w:sz="0" w:space="0" w:color="auto"/>
                                        <w:bottom w:val="none" w:sz="0" w:space="0" w:color="auto"/>
                                        <w:right w:val="none" w:sz="0" w:space="0" w:color="auto"/>
                                      </w:divBdr>
                                      <w:divsChild>
                                        <w:div w:id="1237593364">
                                          <w:marLeft w:val="0"/>
                                          <w:marRight w:val="165"/>
                                          <w:marTop w:val="150"/>
                                          <w:marBottom w:val="0"/>
                                          <w:divBdr>
                                            <w:top w:val="none" w:sz="0" w:space="0" w:color="auto"/>
                                            <w:left w:val="none" w:sz="0" w:space="0" w:color="auto"/>
                                            <w:bottom w:val="none" w:sz="0" w:space="0" w:color="auto"/>
                                            <w:right w:val="none" w:sz="0" w:space="0" w:color="auto"/>
                                          </w:divBdr>
                                          <w:divsChild>
                                            <w:div w:id="121774755">
                                              <w:marLeft w:val="0"/>
                                              <w:marRight w:val="0"/>
                                              <w:marTop w:val="0"/>
                                              <w:marBottom w:val="0"/>
                                              <w:divBdr>
                                                <w:top w:val="none" w:sz="0" w:space="0" w:color="auto"/>
                                                <w:left w:val="none" w:sz="0" w:space="0" w:color="auto"/>
                                                <w:bottom w:val="none" w:sz="0" w:space="0" w:color="auto"/>
                                                <w:right w:val="none" w:sz="0" w:space="0" w:color="auto"/>
                                              </w:divBdr>
                                              <w:divsChild>
                                                <w:div w:id="9872015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092425">
      <w:bodyDiv w:val="1"/>
      <w:marLeft w:val="0"/>
      <w:marRight w:val="0"/>
      <w:marTop w:val="0"/>
      <w:marBottom w:val="0"/>
      <w:divBdr>
        <w:top w:val="none" w:sz="0" w:space="0" w:color="auto"/>
        <w:left w:val="none" w:sz="0" w:space="0" w:color="auto"/>
        <w:bottom w:val="none" w:sz="0" w:space="0" w:color="auto"/>
        <w:right w:val="none" w:sz="0" w:space="0" w:color="auto"/>
      </w:divBdr>
    </w:div>
    <w:div w:id="1905018773">
      <w:bodyDiv w:val="1"/>
      <w:marLeft w:val="0"/>
      <w:marRight w:val="0"/>
      <w:marTop w:val="0"/>
      <w:marBottom w:val="0"/>
      <w:divBdr>
        <w:top w:val="none" w:sz="0" w:space="0" w:color="auto"/>
        <w:left w:val="none" w:sz="0" w:space="0" w:color="auto"/>
        <w:bottom w:val="none" w:sz="0" w:space="0" w:color="auto"/>
        <w:right w:val="none" w:sz="0" w:space="0" w:color="auto"/>
      </w:divBdr>
    </w:div>
    <w:div w:id="1946958171">
      <w:bodyDiv w:val="1"/>
      <w:marLeft w:val="0"/>
      <w:marRight w:val="0"/>
      <w:marTop w:val="0"/>
      <w:marBottom w:val="0"/>
      <w:divBdr>
        <w:top w:val="none" w:sz="0" w:space="0" w:color="auto"/>
        <w:left w:val="none" w:sz="0" w:space="0" w:color="auto"/>
        <w:bottom w:val="none" w:sz="0" w:space="0" w:color="auto"/>
        <w:right w:val="none" w:sz="0" w:space="0" w:color="auto"/>
      </w:divBdr>
    </w:div>
    <w:div w:id="1978878656">
      <w:bodyDiv w:val="1"/>
      <w:marLeft w:val="0"/>
      <w:marRight w:val="0"/>
      <w:marTop w:val="0"/>
      <w:marBottom w:val="0"/>
      <w:divBdr>
        <w:top w:val="none" w:sz="0" w:space="0" w:color="auto"/>
        <w:left w:val="none" w:sz="0" w:space="0" w:color="auto"/>
        <w:bottom w:val="none" w:sz="0" w:space="0" w:color="auto"/>
        <w:right w:val="none" w:sz="0" w:space="0" w:color="auto"/>
      </w:divBdr>
    </w:div>
    <w:div w:id="1988780955">
      <w:bodyDiv w:val="1"/>
      <w:marLeft w:val="0"/>
      <w:marRight w:val="0"/>
      <w:marTop w:val="0"/>
      <w:marBottom w:val="0"/>
      <w:divBdr>
        <w:top w:val="none" w:sz="0" w:space="0" w:color="auto"/>
        <w:left w:val="none" w:sz="0" w:space="0" w:color="auto"/>
        <w:bottom w:val="none" w:sz="0" w:space="0" w:color="auto"/>
        <w:right w:val="none" w:sz="0" w:space="0" w:color="auto"/>
      </w:divBdr>
    </w:div>
    <w:div w:id="2082557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Toshiba</cp:lastModifiedBy>
  <cp:revision>4</cp:revision>
  <dcterms:created xsi:type="dcterms:W3CDTF">2021-12-10T10:27:00Z</dcterms:created>
  <dcterms:modified xsi:type="dcterms:W3CDTF">2021-12-11T15:46:00Z</dcterms:modified>
</cp:coreProperties>
</file>